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Lines="50" w:afterLines="50"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柳州市人才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分类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认定审核表</w:t>
      </w:r>
    </w:p>
    <w:tbl>
      <w:tblPr>
        <w:tblStyle w:val="4"/>
        <w:tblW w:w="105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95"/>
        <w:gridCol w:w="645"/>
        <w:gridCol w:w="645"/>
        <w:gridCol w:w="1020"/>
        <w:gridCol w:w="675"/>
        <w:gridCol w:w="1620"/>
        <w:gridCol w:w="630"/>
        <w:gridCol w:w="315"/>
        <w:gridCol w:w="507"/>
        <w:gridCol w:w="438"/>
        <w:gridCol w:w="456"/>
        <w:gridCol w:w="219"/>
        <w:gridCol w:w="348"/>
        <w:gridCol w:w="16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  <w:lang w:eastAsia="zh-CN"/>
              </w:rPr>
              <w:t>申请认定类别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专业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在职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专业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职称授予时间</w:t>
            </w:r>
          </w:p>
        </w:tc>
        <w:tc>
          <w:tcPr>
            <w:tcW w:w="3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国家职业资格</w:t>
            </w:r>
          </w:p>
        </w:tc>
        <w:tc>
          <w:tcPr>
            <w:tcW w:w="2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职业资格发证时间</w:t>
            </w:r>
          </w:p>
        </w:tc>
        <w:tc>
          <w:tcPr>
            <w:tcW w:w="3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现职务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工作合同起始时间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工作合同终止时间</w:t>
            </w:r>
          </w:p>
        </w:tc>
        <w:tc>
          <w:tcPr>
            <w:tcW w:w="3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单位联系人及联系电话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054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个人经历（从大学入学时间开始填写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不够填写可另附页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工作（学习）单位</w:t>
            </w: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7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其他认定因素</w:t>
            </w:r>
          </w:p>
        </w:tc>
        <w:tc>
          <w:tcPr>
            <w:tcW w:w="91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（只需填写省部级以上荣誉称号和获奖情况）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用人单位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91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right="420" w:firstLine="5880" w:firstLineChars="2800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（盖章）</w:t>
            </w:r>
          </w:p>
          <w:p>
            <w:pPr>
              <w:widowControl/>
              <w:spacing w:line="440" w:lineRule="exact"/>
              <w:ind w:right="420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 xml:space="preserve">     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认定结果</w:t>
            </w:r>
          </w:p>
        </w:tc>
        <w:tc>
          <w:tcPr>
            <w:tcW w:w="913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ind w:firstLine="420" w:firstLineChars="200"/>
              <w:textAlignment w:val="center"/>
              <w:rPr>
                <w:rStyle w:val="7"/>
                <w:rFonts w:hint="default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经审核，根据柳发〔2018〕17号文件，同意认定该同志为柳州市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Style w:val="7"/>
                <w:rFonts w:hint="default" w:asciiTheme="minorEastAsia" w:hAnsiTheme="minorEastAsia" w:eastAsiaTheme="minorEastAsia" w:cstheme="minorEastAsia"/>
                <w:sz w:val="21"/>
                <w:szCs w:val="21"/>
              </w:rPr>
              <w:t>类人才。</w:t>
            </w:r>
          </w:p>
          <w:p>
            <w:pPr>
              <w:widowControl/>
              <w:tabs>
                <w:tab w:val="left" w:pos="6147"/>
              </w:tabs>
              <w:spacing w:line="440" w:lineRule="exact"/>
              <w:ind w:firstLine="5880" w:firstLineChars="280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7"/>
                <w:rFonts w:hint="default" w:asciiTheme="minorEastAsia" w:hAnsiTheme="minorEastAsia" w:eastAsiaTheme="minorEastAsia" w:cstheme="minorEastAsia"/>
                <w:sz w:val="21"/>
                <w:szCs w:val="21"/>
              </w:rPr>
              <w:t>（盖章）</w:t>
            </w:r>
          </w:p>
          <w:p>
            <w:pPr>
              <w:widowControl/>
              <w:spacing w:line="440" w:lineRule="exact"/>
              <w:ind w:firstLine="5670" w:firstLineChars="270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年   月   日</w:t>
            </w:r>
          </w:p>
        </w:tc>
      </w:tr>
    </w:tbl>
    <w:p/>
    <w:sectPr>
      <w:pgSz w:w="11906" w:h="16838"/>
      <w:pgMar w:top="987" w:right="680" w:bottom="930" w:left="6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32CA5"/>
    <w:rsid w:val="002D1435"/>
    <w:rsid w:val="00332CA5"/>
    <w:rsid w:val="0044489E"/>
    <w:rsid w:val="0068609C"/>
    <w:rsid w:val="0092467C"/>
    <w:rsid w:val="009555EB"/>
    <w:rsid w:val="009D3524"/>
    <w:rsid w:val="00B04667"/>
    <w:rsid w:val="00B110C6"/>
    <w:rsid w:val="00B71158"/>
    <w:rsid w:val="00C027F6"/>
    <w:rsid w:val="00E33B3E"/>
    <w:rsid w:val="00E44E57"/>
    <w:rsid w:val="1C5D17BA"/>
    <w:rsid w:val="20D728A4"/>
    <w:rsid w:val="20E95BF7"/>
    <w:rsid w:val="3559723A"/>
    <w:rsid w:val="45511FC2"/>
    <w:rsid w:val="4AE95D72"/>
    <w:rsid w:val="5F9520D5"/>
    <w:rsid w:val="61132D10"/>
    <w:rsid w:val="679E5CD5"/>
    <w:rsid w:val="748A2A43"/>
    <w:rsid w:val="75FC69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zjk7</dc:creator>
  <cp:lastModifiedBy>一技傍身</cp:lastModifiedBy>
  <dcterms:modified xsi:type="dcterms:W3CDTF">2021-01-22T08:08:20Z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